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A6" w:rsidRPr="003434C2" w:rsidRDefault="009643A6" w:rsidP="009643A6">
      <w:pPr>
        <w:jc w:val="center"/>
        <w:rPr>
          <w:rFonts w:ascii="方正小标宋简体" w:eastAsia="方正小标宋简体" w:hAnsi="华文中宋" w:hint="eastAsia"/>
          <w:color w:val="FF0000"/>
          <w:sz w:val="90"/>
          <w:szCs w:val="72"/>
        </w:rPr>
      </w:pPr>
      <w:r w:rsidRPr="00A503C1">
        <w:rPr>
          <w:rFonts w:ascii="方正小标宋简体" w:eastAsia="方正小标宋简体" w:hAnsi="华文中宋" w:hint="eastAsia"/>
          <w:color w:val="FF0000"/>
          <w:w w:val="67"/>
          <w:kern w:val="0"/>
          <w:sz w:val="90"/>
          <w:szCs w:val="72"/>
          <w:fitText w:val="7920" w:id="879945984"/>
        </w:rPr>
        <w:t>中共西北政法大学委员会文</w:t>
      </w:r>
      <w:r w:rsidRPr="00A503C1">
        <w:rPr>
          <w:rFonts w:ascii="方正小标宋简体" w:eastAsia="方正小标宋简体" w:hAnsi="华文中宋" w:hint="eastAsia"/>
          <w:color w:val="FF0000"/>
          <w:spacing w:val="43"/>
          <w:w w:val="67"/>
          <w:kern w:val="0"/>
          <w:sz w:val="90"/>
          <w:szCs w:val="72"/>
          <w:fitText w:val="7920" w:id="879945984"/>
        </w:rPr>
        <w:t>件</w:t>
      </w:r>
    </w:p>
    <w:p w:rsidR="00A45CF6" w:rsidRDefault="00A45CF6" w:rsidP="00E120E0">
      <w:pPr>
        <w:spacing w:line="500" w:lineRule="exact"/>
        <w:jc w:val="center"/>
        <w:rPr>
          <w:rFonts w:ascii="仿宋_GB2312" w:eastAsia="仿宋_GB2312" w:hint="eastAsia"/>
          <w:sz w:val="32"/>
          <w:szCs w:val="32"/>
        </w:rPr>
      </w:pPr>
    </w:p>
    <w:p w:rsidR="00D137BD" w:rsidRPr="009643A6" w:rsidRDefault="00D137BD" w:rsidP="00E120E0">
      <w:pPr>
        <w:spacing w:line="500" w:lineRule="exact"/>
        <w:jc w:val="center"/>
        <w:rPr>
          <w:rFonts w:ascii="仿宋_GB2312" w:eastAsia="仿宋_GB2312" w:hint="eastAsia"/>
          <w:sz w:val="32"/>
          <w:szCs w:val="32"/>
        </w:rPr>
      </w:pPr>
    </w:p>
    <w:p w:rsidR="00C70256" w:rsidRPr="00C70256" w:rsidRDefault="00205970" w:rsidP="003434C2">
      <w:pPr>
        <w:spacing w:line="400" w:lineRule="exact"/>
        <w:jc w:val="center"/>
        <w:rPr>
          <w:rFonts w:ascii="仿宋_GB2312" w:eastAsia="仿宋_GB2312" w:hint="eastAsia"/>
          <w:sz w:val="32"/>
          <w:szCs w:val="32"/>
        </w:rPr>
      </w:pPr>
      <w:bookmarkStart w:id="0" w:name="文件编号"/>
      <w:r>
        <w:rPr>
          <w:rFonts w:ascii="仿宋_GB2312" w:eastAsia="仿宋_GB2312" w:hint="eastAsia"/>
          <w:sz w:val="32"/>
          <w:szCs w:val="32"/>
        </w:rPr>
        <w:t>西法大</w:t>
      </w:r>
      <w:r w:rsidR="003274AE">
        <w:rPr>
          <w:rFonts w:ascii="仿宋_GB2312" w:eastAsia="仿宋_GB2312" w:hint="eastAsia"/>
          <w:sz w:val="32"/>
          <w:szCs w:val="32"/>
        </w:rPr>
        <w:t>党</w:t>
      </w:r>
      <w:r w:rsidR="00DB6974">
        <w:rPr>
          <w:rFonts w:ascii="仿宋_GB2312" w:eastAsia="仿宋_GB2312" w:hint="eastAsia"/>
          <w:sz w:val="32"/>
          <w:szCs w:val="32"/>
        </w:rPr>
        <w:t>发</w:t>
      </w:r>
      <w:r w:rsidR="00DB6974" w:rsidRPr="009C0971">
        <w:rPr>
          <w:rFonts w:ascii="仿宋_GB2312" w:eastAsia="仿宋_GB2312" w:hint="eastAsia"/>
          <w:sz w:val="32"/>
          <w:szCs w:val="32"/>
        </w:rPr>
        <w:t>〔</w:t>
      </w:r>
      <w:r w:rsidR="00B25A6E" w:rsidRPr="00B25A6E">
        <w:rPr>
          <w:rFonts w:ascii="仿宋_GB2312" w:eastAsia="仿宋_GB2312" w:hint="eastAsia"/>
          <w:sz w:val="32"/>
          <w:szCs w:val="32"/>
        </w:rPr>
        <w:t>201</w:t>
      </w:r>
      <w:r w:rsidR="00BE5C90">
        <w:rPr>
          <w:rFonts w:ascii="仿宋_GB2312" w:eastAsia="仿宋_GB2312" w:hint="eastAsia"/>
          <w:sz w:val="32"/>
          <w:szCs w:val="32"/>
        </w:rPr>
        <w:t>6</w:t>
      </w:r>
      <w:r w:rsidR="00DB6974" w:rsidRPr="00B25A6E">
        <w:rPr>
          <w:rFonts w:ascii="仿宋_GB2312" w:eastAsia="仿宋_GB2312" w:hint="eastAsia"/>
          <w:sz w:val="32"/>
          <w:szCs w:val="32"/>
        </w:rPr>
        <w:t>〕</w:t>
      </w:r>
      <w:r w:rsidR="00FD679E">
        <w:rPr>
          <w:rFonts w:ascii="仿宋_GB2312" w:eastAsia="仿宋_GB2312" w:hint="eastAsia"/>
          <w:sz w:val="32"/>
          <w:szCs w:val="32"/>
        </w:rPr>
        <w:t>2</w:t>
      </w:r>
      <w:r w:rsidR="006551D8">
        <w:rPr>
          <w:rFonts w:ascii="仿宋_GB2312" w:eastAsia="仿宋_GB2312" w:hint="eastAsia"/>
          <w:sz w:val="32"/>
          <w:szCs w:val="32"/>
        </w:rPr>
        <w:t>5</w:t>
      </w:r>
      <w:r w:rsidR="00A45CF6" w:rsidRPr="009C0971">
        <w:rPr>
          <w:rFonts w:ascii="仿宋_GB2312" w:eastAsia="仿宋_GB2312" w:hint="eastAsia"/>
          <w:sz w:val="32"/>
          <w:szCs w:val="32"/>
        </w:rPr>
        <w:t>号</w:t>
      </w:r>
      <w:bookmarkEnd w:id="0"/>
    </w:p>
    <w:p w:rsidR="00B25A6E" w:rsidRDefault="003434C2" w:rsidP="003434C2">
      <w:pPr>
        <w:spacing w:line="400" w:lineRule="exact"/>
        <w:rPr>
          <w:b/>
          <w:color w:val="FF0000"/>
          <w:position w:val="20"/>
          <w:sz w:val="28"/>
          <w:szCs w:val="28"/>
          <w:u w:val="thick"/>
        </w:rPr>
      </w:pPr>
      <w:r w:rsidRPr="003434C2">
        <w:rPr>
          <w:rFonts w:hint="eastAsia"/>
          <w:b/>
          <w:color w:val="FF0000"/>
          <w:position w:val="20"/>
          <w:sz w:val="28"/>
          <w:szCs w:val="28"/>
          <w:u w:val="thick"/>
        </w:rPr>
        <w:t xml:space="preserve">                                                                                          </w:t>
      </w:r>
    </w:p>
    <w:p w:rsidR="00B25A6E" w:rsidRPr="00B25A6E" w:rsidRDefault="00B25A6E" w:rsidP="00B25A6E">
      <w:pPr>
        <w:rPr>
          <w:sz w:val="28"/>
          <w:szCs w:val="28"/>
        </w:rPr>
      </w:pPr>
    </w:p>
    <w:p w:rsidR="006551D8" w:rsidRPr="00C7692D" w:rsidRDefault="006551D8" w:rsidP="006551D8">
      <w:pPr>
        <w:spacing w:line="800" w:lineRule="exact"/>
        <w:jc w:val="center"/>
        <w:rPr>
          <w:rFonts w:ascii="方正小标宋简体" w:eastAsia="方正小标宋简体" w:hAnsi="宋体" w:hint="eastAsia"/>
          <w:sz w:val="44"/>
          <w:szCs w:val="44"/>
        </w:rPr>
      </w:pPr>
      <w:r w:rsidRPr="00C7692D">
        <w:rPr>
          <w:rFonts w:ascii="方正小标宋简体" w:eastAsia="方正小标宋简体" w:hAnsi="宋体" w:hint="eastAsia"/>
          <w:sz w:val="44"/>
          <w:szCs w:val="44"/>
        </w:rPr>
        <w:t>关于做好中共西北政法大学第三届委员会委员候选人和纪律检查委员会委员候选人提名推荐工作的通知</w:t>
      </w:r>
    </w:p>
    <w:p w:rsidR="006551D8" w:rsidRDefault="006551D8" w:rsidP="006551D8">
      <w:pPr>
        <w:rPr>
          <w:rFonts w:ascii="仿宋_GB2312" w:eastAsia="仿宋_GB2312" w:hAnsi="宋体" w:hint="eastAsia"/>
          <w:bCs/>
          <w:sz w:val="32"/>
          <w:szCs w:val="32"/>
        </w:rPr>
      </w:pPr>
    </w:p>
    <w:p w:rsidR="006551D8" w:rsidRDefault="006551D8" w:rsidP="006551D8">
      <w:pPr>
        <w:spacing w:line="640" w:lineRule="exact"/>
        <w:rPr>
          <w:rFonts w:ascii="仿宋_GB2312" w:eastAsia="仿宋_GB2312" w:hAnsi="宋体"/>
          <w:bCs/>
          <w:sz w:val="32"/>
          <w:szCs w:val="32"/>
        </w:rPr>
        <w:sectPr w:rsidR="006551D8" w:rsidSect="006551D8">
          <w:footerReference w:type="default" r:id="rId8"/>
          <w:type w:val="continuous"/>
          <w:pgSz w:w="11906" w:h="16838"/>
          <w:pgMar w:top="6237" w:right="1474" w:bottom="1418" w:left="1588" w:header="851" w:footer="992" w:gutter="0"/>
          <w:cols w:space="425"/>
          <w:docGrid w:type="lines" w:linePitch="312"/>
        </w:sectPr>
      </w:pPr>
      <w:r>
        <w:rPr>
          <w:rFonts w:ascii="仿宋_GB2312" w:eastAsia="仿宋_GB2312" w:hAnsi="宋体" w:hint="eastAsia"/>
          <w:bCs/>
          <w:sz w:val="32"/>
          <w:szCs w:val="32"/>
        </w:rPr>
        <w:t>各学院党委、机关党委、党总支，纪委，党群机关各部门：</w:t>
      </w:r>
    </w:p>
    <w:p w:rsidR="006551D8" w:rsidRPr="00C7692D" w:rsidRDefault="006551D8" w:rsidP="006551D8">
      <w:pPr>
        <w:spacing w:line="6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经省委高教工委批准，我校第三次党代会拟于2016年10月</w:t>
      </w:r>
      <w:r>
        <w:rPr>
          <w:rFonts w:ascii="仿宋_GB2312" w:eastAsia="仿宋_GB2312" w:hAnsi="宋体" w:hint="eastAsia"/>
          <w:sz w:val="32"/>
          <w:szCs w:val="32"/>
        </w:rPr>
        <w:lastRenderedPageBreak/>
        <w:t>份召开。根据《中国共产党基层组织选举工作暂行条例》《中共陕西省委组织部、教育工委关于做好陕西高等学校党委和纪委换届工作的通知》（陕教工组〔2003〕12号）和中省有关文件精神，经9月5日校党委会议研究决定，现将做好新一届党委会和纪委会（简称“两委会”）委员候选人提名推荐工作通知如下。</w:t>
      </w:r>
    </w:p>
    <w:p w:rsidR="006551D8" w:rsidRPr="000C58EB" w:rsidRDefault="006551D8" w:rsidP="006551D8">
      <w:pPr>
        <w:spacing w:line="640" w:lineRule="exact"/>
        <w:ind w:firstLineChars="200" w:firstLine="640"/>
        <w:rPr>
          <w:rFonts w:ascii="黑体" w:eastAsia="黑体" w:hint="eastAsia"/>
          <w:sz w:val="32"/>
          <w:szCs w:val="32"/>
        </w:rPr>
      </w:pPr>
      <w:r w:rsidRPr="000C58EB">
        <w:rPr>
          <w:rFonts w:ascii="黑体" w:eastAsia="黑体" w:hint="eastAsia"/>
          <w:sz w:val="32"/>
          <w:szCs w:val="32"/>
        </w:rPr>
        <w:t>一、“两委会”委员候选人名额</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经中共陕西省委高教工委同意，中共西北政法大学第三届委员会由13名委员组成，按照候选人多于应选名额20%的差额比例要求，应推荐委员候选人16名；中共西北政法大学纪律检查委员会由7名委员组成，按照20%的比例差额，应推荐委员候选人9名。</w:t>
      </w:r>
    </w:p>
    <w:p w:rsidR="006551D8" w:rsidRPr="000C58EB" w:rsidRDefault="006551D8" w:rsidP="006551D8">
      <w:pPr>
        <w:spacing w:line="640" w:lineRule="exact"/>
        <w:ind w:firstLineChars="200" w:firstLine="640"/>
        <w:rPr>
          <w:rFonts w:ascii="黑体" w:eastAsia="黑体" w:hint="eastAsia"/>
          <w:sz w:val="32"/>
          <w:szCs w:val="32"/>
        </w:rPr>
      </w:pPr>
      <w:r w:rsidRPr="000C58EB">
        <w:rPr>
          <w:rFonts w:ascii="黑体" w:eastAsia="黑体" w:hint="eastAsia"/>
          <w:sz w:val="32"/>
          <w:szCs w:val="32"/>
        </w:rPr>
        <w:t>二、“两委会”委员候选人提名原则</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根据中</w:t>
      </w:r>
      <w:proofErr w:type="gramStart"/>
      <w:r w:rsidRPr="000C58EB">
        <w:rPr>
          <w:rFonts w:ascii="仿宋_GB2312" w:eastAsia="仿宋_GB2312" w:hint="eastAsia"/>
          <w:sz w:val="32"/>
          <w:szCs w:val="32"/>
        </w:rPr>
        <w:t>省文件</w:t>
      </w:r>
      <w:proofErr w:type="gramEnd"/>
      <w:r w:rsidRPr="000C58EB">
        <w:rPr>
          <w:rFonts w:ascii="仿宋_GB2312" w:eastAsia="仿宋_GB2312" w:hint="eastAsia"/>
          <w:sz w:val="32"/>
          <w:szCs w:val="32"/>
        </w:rPr>
        <w:t>精神，“两委会”委员候选人提名推荐遵循以下原则</w:t>
      </w:r>
      <w:r>
        <w:rPr>
          <w:rFonts w:ascii="仿宋_GB2312" w:eastAsia="仿宋_GB2312" w:hint="eastAsia"/>
          <w:sz w:val="32"/>
          <w:szCs w:val="32"/>
        </w:rPr>
        <w:t>：</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1.德才兼备、以德为先原则。按照“信念坚定、为民服务、勤政务实、敢于担当、清正廉洁”好干部标准，优化班子结构，把“两委会”建成推进学校全面从严治党、领导学校改革发展、团结协作务实高效的坚强领导集体。</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2.有利于加强和改善党对学校领导的原则。从校党委会、纪委会为工作班子的实际需要出发，新一</w:t>
      </w:r>
      <w:r>
        <w:rPr>
          <w:rFonts w:ascii="仿宋_GB2312" w:eastAsia="仿宋_GB2312" w:hint="eastAsia"/>
          <w:sz w:val="32"/>
          <w:szCs w:val="32"/>
        </w:rPr>
        <w:t>届党委会应由党委书记、副书记、纪委书记，符合条件的党员校长、副校长、</w:t>
      </w:r>
      <w:r w:rsidRPr="000C58EB">
        <w:rPr>
          <w:rFonts w:ascii="仿宋_GB2312" w:eastAsia="仿宋_GB2312" w:hint="eastAsia"/>
          <w:sz w:val="32"/>
          <w:szCs w:val="32"/>
        </w:rPr>
        <w:t>总会计师以</w:t>
      </w:r>
      <w:r w:rsidRPr="000C58EB">
        <w:rPr>
          <w:rFonts w:ascii="仿宋_GB2312" w:eastAsia="仿宋_GB2312" w:hint="eastAsia"/>
          <w:sz w:val="32"/>
          <w:szCs w:val="32"/>
        </w:rPr>
        <w:lastRenderedPageBreak/>
        <w:t>及党委工作部门和群众组织的党员领导干部组成。纪委会一般由纪检、监察、审计、工会、治安保卫及教学一线等方面的党员领导干部组成，涉及人、财、物管理部门的党员领导干部一般不进入纪委会。除纪委书记候选人外，“两委会”委员候选人一般不交叉。</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3.坚持广泛性原则。着眼于学校事业发展全局，注重领导班子合理结构，在全校范围内提名推荐，不仅局限于本单位。</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4.民主集中制原则。尊重党员主体地位，保障党员民主权利，在充分发扬党内民主基础上进行正确集中，履行各级党组织主体责任，保证党的团结统一。</w:t>
      </w:r>
    </w:p>
    <w:p w:rsidR="006551D8" w:rsidRPr="000C58EB" w:rsidRDefault="006551D8" w:rsidP="006551D8">
      <w:pPr>
        <w:spacing w:line="640" w:lineRule="exact"/>
        <w:ind w:firstLineChars="200" w:firstLine="640"/>
        <w:rPr>
          <w:rFonts w:ascii="黑体" w:eastAsia="黑体" w:hint="eastAsia"/>
          <w:sz w:val="32"/>
          <w:szCs w:val="32"/>
        </w:rPr>
      </w:pPr>
      <w:r w:rsidRPr="000C58EB">
        <w:rPr>
          <w:rFonts w:ascii="黑体" w:eastAsia="黑体" w:hint="eastAsia"/>
          <w:sz w:val="32"/>
          <w:szCs w:val="32"/>
        </w:rPr>
        <w:t>三、“两委会”委员候选人的基本条件</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1.自觉坚持以马克思列宁主义、毛泽东思想和中国特色社会主义理论体系为指导，坚持讲学习、讲政治、讲正气，思想上、政治上、行动上同党中央保持高度一致，经得起各种风浪考验。</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2.具有共产主义远大理想和中国特色社会主义坚定信念，坚决拥护和贯彻执行党的路线、方针、政策，热爱党的高等教育事业，自觉投身于学校的各项改革之中，思想解放，开拓创新，爱岗敬业，勇于担当，有较强的公共服务意识和改革创新精神，工作实绩突出。</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3.具有强烈的事业心和政治责任感，熟悉工作业务，有较高的政策理论水平，有较丰富的实际工作经验，有胜任工作的组织领导能力、文化水平和专业知识。</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4.组织领导能力强，善于科学管理、沟通协调、依法办事、推动落实，党性原则强，顾全大局，能坚持和维护党的民主集中制原则，模范遵守学校各项规章制度。</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5.清正廉洁，勤俭节约，作风民主，团结同志，道德品行高尚，坚持党的群众路线，自觉接受党员和群众的批评和监督，自觉维护广大党员和师生员工的正当权益。</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6.党委委员和纪委委员候选人应有3年以上党龄，年龄原则上不超过58周岁。</w:t>
      </w:r>
    </w:p>
    <w:p w:rsidR="006551D8" w:rsidRPr="000C58EB" w:rsidRDefault="006551D8" w:rsidP="006551D8">
      <w:pPr>
        <w:spacing w:line="640" w:lineRule="exact"/>
        <w:ind w:firstLineChars="200" w:firstLine="640"/>
        <w:rPr>
          <w:rFonts w:ascii="黑体" w:eastAsia="黑体" w:hint="eastAsia"/>
          <w:sz w:val="32"/>
          <w:szCs w:val="32"/>
        </w:rPr>
      </w:pPr>
      <w:r w:rsidRPr="000C58EB">
        <w:rPr>
          <w:rFonts w:ascii="黑体" w:eastAsia="黑体" w:hint="eastAsia"/>
          <w:sz w:val="32"/>
          <w:szCs w:val="32"/>
        </w:rPr>
        <w:t>四、“两委会”委员候选人产生的程序及要求</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提名推荐“两委会”委员候选人预备人选，应按照自下而上、上下结合、反复酝酿的方式进行。要充分发扬民主，体现党员的意志。具体程序为：</w:t>
      </w:r>
    </w:p>
    <w:p w:rsidR="006551D8" w:rsidRPr="000C58EB" w:rsidRDefault="006551D8" w:rsidP="006551D8">
      <w:pPr>
        <w:spacing w:line="640" w:lineRule="exact"/>
        <w:ind w:firstLineChars="200" w:firstLine="643"/>
        <w:rPr>
          <w:rFonts w:ascii="仿宋_GB2312" w:eastAsia="仿宋_GB2312" w:hint="eastAsia"/>
          <w:b/>
          <w:sz w:val="32"/>
          <w:szCs w:val="32"/>
        </w:rPr>
      </w:pPr>
      <w:r w:rsidRPr="000C58EB">
        <w:rPr>
          <w:rFonts w:ascii="仿宋_GB2312" w:eastAsia="仿宋_GB2312" w:hint="eastAsia"/>
          <w:b/>
          <w:sz w:val="32"/>
          <w:szCs w:val="32"/>
        </w:rPr>
        <w:t>第一轮（产生“两委会”委员候选人预备人选提名名单。9月6日—15日）</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1.各学院党委、机关党委、党总支以党支部为单位，组织召开党员大会，认真学习校党委有关文件精神，按照“两委会”委员候选人提名原则、条件及结构要求，充分讨论酝酿，在全校符合条件党员范围内提出“两委会”委员候选人预备人选提名名单，填写提名表（附件一、二）。</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2.各学院党委、机关党委、党总支汇总各党支部提名名单，召开党委（党总支）会议，根据多数党支部及党员的意见，提出党委委员候选人推荐人选16名、纪委委员候选人推荐人选9名，将提名汇总表（附件三、四）及电子文档，于</w:t>
      </w:r>
      <w:smartTag w:uri="urn:schemas-microsoft-com:office:smarttags" w:element="chsdate">
        <w:smartTagPr>
          <w:attr w:name="Year" w:val="2016"/>
          <w:attr w:name="Month" w:val="9"/>
          <w:attr w:name="Day" w:val="15"/>
          <w:attr w:name="IsLunarDate" w:val="False"/>
          <w:attr w:name="IsROCDate" w:val="False"/>
        </w:smartTagPr>
        <w:r w:rsidRPr="000C58EB">
          <w:rPr>
            <w:rFonts w:ascii="仿宋_GB2312" w:eastAsia="仿宋_GB2312" w:hint="eastAsia"/>
            <w:sz w:val="32"/>
            <w:szCs w:val="32"/>
          </w:rPr>
          <w:t>9月1</w:t>
        </w:r>
        <w:r>
          <w:rPr>
            <w:rFonts w:ascii="仿宋_GB2312" w:eastAsia="仿宋_GB2312" w:hint="eastAsia"/>
            <w:sz w:val="32"/>
            <w:szCs w:val="32"/>
          </w:rPr>
          <w:t>5</w:t>
        </w:r>
        <w:r w:rsidRPr="000C58EB">
          <w:rPr>
            <w:rFonts w:ascii="仿宋_GB2312" w:eastAsia="仿宋_GB2312" w:hint="eastAsia"/>
            <w:sz w:val="32"/>
            <w:szCs w:val="32"/>
          </w:rPr>
          <w:t>日</w:t>
        </w:r>
      </w:smartTag>
      <w:r w:rsidRPr="000C58EB">
        <w:rPr>
          <w:rFonts w:ascii="仿宋_GB2312" w:eastAsia="仿宋_GB2312" w:hint="eastAsia"/>
          <w:sz w:val="32"/>
          <w:szCs w:val="32"/>
        </w:rPr>
        <w:t>前报党委组织部。</w:t>
      </w:r>
    </w:p>
    <w:p w:rsidR="006551D8" w:rsidRPr="000C58EB" w:rsidRDefault="006551D8" w:rsidP="006551D8">
      <w:pPr>
        <w:spacing w:line="640" w:lineRule="exact"/>
        <w:ind w:firstLineChars="200" w:firstLine="643"/>
        <w:rPr>
          <w:rFonts w:ascii="仿宋_GB2312" w:eastAsia="仿宋_GB2312" w:hint="eastAsia"/>
          <w:b/>
          <w:sz w:val="32"/>
          <w:szCs w:val="32"/>
        </w:rPr>
      </w:pPr>
      <w:r w:rsidRPr="000C58EB">
        <w:rPr>
          <w:rFonts w:ascii="仿宋_GB2312" w:eastAsia="仿宋_GB2312" w:hint="eastAsia"/>
          <w:b/>
          <w:sz w:val="32"/>
          <w:szCs w:val="32"/>
        </w:rPr>
        <w:t>第二轮（产生“两委会”委员候选人初步人选名单。9月16日—9月26日）</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1.组织部汇总各学院党委、机关党委、党总支报送的提名</w:t>
      </w:r>
      <w:proofErr w:type="gramStart"/>
      <w:r w:rsidRPr="000C58EB">
        <w:rPr>
          <w:rFonts w:ascii="仿宋_GB2312" w:eastAsia="仿宋_GB2312" w:hint="eastAsia"/>
          <w:sz w:val="32"/>
          <w:szCs w:val="32"/>
        </w:rPr>
        <w:t>名单报校党委</w:t>
      </w:r>
      <w:proofErr w:type="gramEnd"/>
      <w:r w:rsidRPr="000C58EB">
        <w:rPr>
          <w:rFonts w:ascii="仿宋_GB2312" w:eastAsia="仿宋_GB2312" w:hint="eastAsia"/>
          <w:sz w:val="32"/>
          <w:szCs w:val="32"/>
        </w:rPr>
        <w:t>，校党委根据多数基层党组织和党员第一轮推荐意见，综合考虑整体结构的合理性，并兼顾工作需要，按照拟设委员数1.5倍的比例，提出党委委员候选人初步人选20名、纪委委员候选人初步人选11名，将名单反馈至各学院党委、机关党委、党总支。</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2.各学院党委、机关党委、党总支召开由委员、党支部书记、</w:t>
      </w:r>
      <w:r>
        <w:rPr>
          <w:rFonts w:ascii="仿宋_GB2312" w:eastAsia="仿宋_GB2312" w:hint="eastAsia"/>
          <w:sz w:val="32"/>
          <w:szCs w:val="32"/>
        </w:rPr>
        <w:t>党代会</w:t>
      </w:r>
      <w:r w:rsidRPr="000C58EB">
        <w:rPr>
          <w:rFonts w:ascii="仿宋_GB2312" w:eastAsia="仿宋_GB2312" w:hint="eastAsia"/>
          <w:sz w:val="32"/>
          <w:szCs w:val="32"/>
        </w:rPr>
        <w:t>代表参加的会议，对校党委提出的初步人选名单进行酝酿讨论，提出党委委员候选人推荐人选16名、纪委委员候选人推荐人选9名，将推荐名单汇总表（附件五、六）及电子文档，于9月2</w:t>
      </w:r>
      <w:r>
        <w:rPr>
          <w:rFonts w:ascii="仿宋_GB2312" w:eastAsia="仿宋_GB2312" w:hint="eastAsia"/>
          <w:sz w:val="32"/>
          <w:szCs w:val="32"/>
        </w:rPr>
        <w:t>6</w:t>
      </w:r>
      <w:r w:rsidRPr="000C58EB">
        <w:rPr>
          <w:rFonts w:ascii="仿宋_GB2312" w:eastAsia="仿宋_GB2312" w:hint="eastAsia"/>
          <w:sz w:val="32"/>
          <w:szCs w:val="32"/>
        </w:rPr>
        <w:t>日前报党委组织部。</w:t>
      </w:r>
    </w:p>
    <w:p w:rsidR="006551D8" w:rsidRPr="000C58EB" w:rsidRDefault="006551D8" w:rsidP="006551D8">
      <w:pPr>
        <w:spacing w:line="640" w:lineRule="exact"/>
        <w:ind w:firstLineChars="200" w:firstLine="643"/>
        <w:rPr>
          <w:rFonts w:ascii="仿宋_GB2312" w:eastAsia="仿宋_GB2312" w:hint="eastAsia"/>
          <w:b/>
          <w:sz w:val="32"/>
          <w:szCs w:val="32"/>
        </w:rPr>
      </w:pPr>
      <w:r w:rsidRPr="000C58EB">
        <w:rPr>
          <w:rFonts w:ascii="仿宋_GB2312" w:eastAsia="仿宋_GB2312" w:hint="eastAsia"/>
          <w:b/>
          <w:sz w:val="32"/>
          <w:szCs w:val="32"/>
        </w:rPr>
        <w:t>第三轮（产生“两委会”委员候选人预备人选名单。9月27—10月14日）</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1.组织部汇总各学院党委、机关党委、党总支报送的推荐人选</w:t>
      </w:r>
      <w:proofErr w:type="gramStart"/>
      <w:r w:rsidRPr="000C58EB">
        <w:rPr>
          <w:rFonts w:ascii="仿宋_GB2312" w:eastAsia="仿宋_GB2312" w:hint="eastAsia"/>
          <w:sz w:val="32"/>
          <w:szCs w:val="32"/>
        </w:rPr>
        <w:t>名单报校党委</w:t>
      </w:r>
      <w:proofErr w:type="gramEnd"/>
      <w:r w:rsidRPr="000C58EB">
        <w:rPr>
          <w:rFonts w:ascii="仿宋_GB2312" w:eastAsia="仿宋_GB2312" w:hint="eastAsia"/>
          <w:sz w:val="32"/>
          <w:szCs w:val="32"/>
        </w:rPr>
        <w:t>，经校党委会研究后，提出党委委员候选人预备人选16名和纪委委员候选人预备人选9名，按照中央《党政领导干部选拔任用工作条例》《事业单位领导人员管理暂行规定》的规定，对预备人选进行组织考察，并将预备人选名单和简历下发各代表团。</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2.各代表团对“两委会”委员候选人预备人选进一步讨论，充分听取各方面的意见后，进行差额票决，将讨论和票</w:t>
      </w:r>
      <w:proofErr w:type="gramStart"/>
      <w:r w:rsidRPr="000C58EB">
        <w:rPr>
          <w:rFonts w:ascii="仿宋_GB2312" w:eastAsia="仿宋_GB2312" w:hint="eastAsia"/>
          <w:sz w:val="32"/>
          <w:szCs w:val="32"/>
        </w:rPr>
        <w:t>决情况</w:t>
      </w:r>
      <w:proofErr w:type="gramEnd"/>
      <w:r w:rsidRPr="000C58EB">
        <w:rPr>
          <w:rFonts w:ascii="仿宋_GB2312" w:eastAsia="仿宋_GB2312" w:hint="eastAsia"/>
          <w:sz w:val="32"/>
          <w:szCs w:val="32"/>
        </w:rPr>
        <w:t>于</w:t>
      </w:r>
      <w:smartTag w:uri="urn:schemas-microsoft-com:office:smarttags" w:element="chsdate">
        <w:smartTagPr>
          <w:attr w:name="IsROCDate" w:val="False"/>
          <w:attr w:name="IsLunarDate" w:val="False"/>
          <w:attr w:name="Day" w:val="14"/>
          <w:attr w:name="Month" w:val="10"/>
          <w:attr w:name="Year" w:val="2016"/>
        </w:smartTagPr>
        <w:r w:rsidRPr="000C58EB">
          <w:rPr>
            <w:rFonts w:ascii="仿宋_GB2312" w:eastAsia="仿宋_GB2312" w:hint="eastAsia"/>
            <w:sz w:val="32"/>
            <w:szCs w:val="32"/>
          </w:rPr>
          <w:t>10月14日</w:t>
        </w:r>
      </w:smartTag>
      <w:r w:rsidRPr="000C58EB">
        <w:rPr>
          <w:rFonts w:ascii="仿宋_GB2312" w:eastAsia="仿宋_GB2312" w:hint="eastAsia"/>
          <w:sz w:val="32"/>
          <w:szCs w:val="32"/>
        </w:rPr>
        <w:t>前报党委组织部（附件七、八）。</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3.组织部汇总</w:t>
      </w:r>
      <w:proofErr w:type="gramStart"/>
      <w:r w:rsidRPr="000C58EB">
        <w:rPr>
          <w:rFonts w:ascii="仿宋_GB2312" w:eastAsia="仿宋_GB2312" w:hint="eastAsia"/>
          <w:sz w:val="32"/>
          <w:szCs w:val="32"/>
        </w:rPr>
        <w:t>后报校党委</w:t>
      </w:r>
      <w:proofErr w:type="gramEnd"/>
      <w:r w:rsidRPr="000C58EB">
        <w:rPr>
          <w:rFonts w:ascii="仿宋_GB2312" w:eastAsia="仿宋_GB2312" w:hint="eastAsia"/>
          <w:sz w:val="32"/>
          <w:szCs w:val="32"/>
        </w:rPr>
        <w:t>，校党委根据考察情况及各代表团的讨论、票决情况，最后确定校党委会委员候选人预备人选16名和纪委会委员候选人预备人选9名，报上级党组织审批。经上级党组织审批同意后，在召开党代会时成立大会主席团，主席团对审批同意的“两委会”委员候选人预备人选进行审议，最后提交大会正式选举。</w:t>
      </w:r>
    </w:p>
    <w:p w:rsidR="006551D8" w:rsidRPr="000C58EB" w:rsidRDefault="006551D8" w:rsidP="006551D8">
      <w:pPr>
        <w:spacing w:line="640" w:lineRule="exact"/>
        <w:ind w:firstLineChars="200" w:firstLine="640"/>
        <w:rPr>
          <w:rFonts w:ascii="黑体" w:eastAsia="黑体" w:hint="eastAsia"/>
          <w:sz w:val="32"/>
          <w:szCs w:val="32"/>
        </w:rPr>
      </w:pPr>
      <w:r w:rsidRPr="000C58EB">
        <w:rPr>
          <w:rFonts w:ascii="黑体" w:eastAsia="黑体" w:hint="eastAsia"/>
          <w:sz w:val="32"/>
          <w:szCs w:val="32"/>
        </w:rPr>
        <w:t>五、工作要求</w:t>
      </w:r>
    </w:p>
    <w:p w:rsidR="006551D8" w:rsidRPr="000C58EB" w:rsidRDefault="006551D8" w:rsidP="006551D8">
      <w:pPr>
        <w:spacing w:line="640" w:lineRule="exact"/>
        <w:rPr>
          <w:rFonts w:ascii="仿宋_GB2312" w:eastAsia="仿宋_GB2312" w:hint="eastAsia"/>
          <w:sz w:val="32"/>
          <w:szCs w:val="32"/>
        </w:rPr>
      </w:pPr>
      <w:r w:rsidRPr="000C58EB">
        <w:rPr>
          <w:rFonts w:ascii="仿宋_GB2312" w:eastAsia="仿宋_GB2312" w:hint="eastAsia"/>
          <w:sz w:val="32"/>
          <w:szCs w:val="32"/>
        </w:rPr>
        <w:t xml:space="preserve">    1.做好宣传教育。“两委会”委员</w:t>
      </w:r>
      <w:r>
        <w:rPr>
          <w:rFonts w:ascii="仿宋_GB2312" w:eastAsia="仿宋_GB2312" w:hint="eastAsia"/>
          <w:sz w:val="32"/>
          <w:szCs w:val="32"/>
        </w:rPr>
        <w:t>候选人</w:t>
      </w:r>
      <w:r w:rsidRPr="000C58EB">
        <w:rPr>
          <w:rFonts w:ascii="仿宋_GB2312" w:eastAsia="仿宋_GB2312" w:hint="eastAsia"/>
          <w:sz w:val="32"/>
          <w:szCs w:val="32"/>
        </w:rPr>
        <w:t>提名推荐</w:t>
      </w:r>
      <w:r>
        <w:rPr>
          <w:rFonts w:ascii="仿宋_GB2312" w:eastAsia="仿宋_GB2312" w:hint="eastAsia"/>
          <w:sz w:val="32"/>
          <w:szCs w:val="32"/>
        </w:rPr>
        <w:t>工作</w:t>
      </w:r>
      <w:r w:rsidRPr="000C58EB">
        <w:rPr>
          <w:rFonts w:ascii="仿宋_GB2312" w:eastAsia="仿宋_GB2312" w:hint="eastAsia"/>
          <w:sz w:val="32"/>
          <w:szCs w:val="32"/>
        </w:rPr>
        <w:t>具有很强的政治性、政策性和程序性，各学院党委、机关党委、党总支要组织党员认真学习有关文件精神，明确基本原则、程序和要求，严格</w:t>
      </w:r>
      <w:r>
        <w:rPr>
          <w:rFonts w:ascii="仿宋_GB2312" w:eastAsia="仿宋_GB2312" w:hint="eastAsia"/>
          <w:sz w:val="32"/>
          <w:szCs w:val="32"/>
        </w:rPr>
        <w:t>遵守</w:t>
      </w:r>
      <w:r w:rsidRPr="000C58EB">
        <w:rPr>
          <w:rFonts w:ascii="仿宋_GB2312" w:eastAsia="仿宋_GB2312" w:hint="eastAsia"/>
          <w:sz w:val="32"/>
          <w:szCs w:val="32"/>
        </w:rPr>
        <w:t>规定，充分发扬党内民主，积极落实党员的知情权、参与权、选举权、表达权和监督权；党员要积极参与党内事务，正确行使民主权利。</w:t>
      </w:r>
    </w:p>
    <w:p w:rsidR="006551D8" w:rsidRPr="000C58EB" w:rsidRDefault="006551D8" w:rsidP="006551D8">
      <w:pPr>
        <w:spacing w:line="64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0C58EB">
        <w:rPr>
          <w:rFonts w:ascii="仿宋_GB2312" w:eastAsia="仿宋_GB2312" w:hint="eastAsia"/>
          <w:sz w:val="32"/>
          <w:szCs w:val="32"/>
        </w:rPr>
        <w:t>切实加强领导。“两委会”委员</w:t>
      </w:r>
      <w:r>
        <w:rPr>
          <w:rFonts w:ascii="仿宋_GB2312" w:eastAsia="仿宋_GB2312" w:hint="eastAsia"/>
          <w:sz w:val="32"/>
          <w:szCs w:val="32"/>
        </w:rPr>
        <w:t>候选人</w:t>
      </w:r>
      <w:r w:rsidRPr="000C58EB">
        <w:rPr>
          <w:rFonts w:ascii="仿宋_GB2312" w:eastAsia="仿宋_GB2312" w:hint="eastAsia"/>
          <w:sz w:val="32"/>
          <w:szCs w:val="32"/>
        </w:rPr>
        <w:t>提名推荐工作在校党委统一领导下进行。各学院党委、机关党委、党总支负责具体的组织实施工作，要切实</w:t>
      </w:r>
      <w:r>
        <w:rPr>
          <w:rFonts w:ascii="仿宋_GB2312" w:eastAsia="仿宋_GB2312" w:hint="eastAsia"/>
          <w:sz w:val="32"/>
          <w:szCs w:val="32"/>
        </w:rPr>
        <w:t>担负好</w:t>
      </w:r>
      <w:r w:rsidRPr="000C58EB">
        <w:rPr>
          <w:rFonts w:ascii="仿宋_GB2312" w:eastAsia="仿宋_GB2312" w:hint="eastAsia"/>
          <w:sz w:val="32"/>
          <w:szCs w:val="32"/>
        </w:rPr>
        <w:t>管党治党主体责任，履行好组织、指导和协调所辖党支部工作的重要职责。书记是第一责任人，要增强政治责任感，加强领导，精心安排，有序推进。</w:t>
      </w:r>
    </w:p>
    <w:p w:rsidR="006551D8" w:rsidRPr="000C58EB" w:rsidRDefault="006551D8" w:rsidP="006551D8">
      <w:pPr>
        <w:spacing w:line="640" w:lineRule="exact"/>
        <w:ind w:firstLineChars="200" w:firstLine="640"/>
        <w:rPr>
          <w:rFonts w:ascii="仿宋_GB2312" w:eastAsia="仿宋_GB2312" w:hint="eastAsia"/>
          <w:sz w:val="32"/>
          <w:szCs w:val="32"/>
        </w:rPr>
      </w:pPr>
      <w:r w:rsidRPr="000C58EB">
        <w:rPr>
          <w:rFonts w:ascii="仿宋_GB2312" w:eastAsia="仿宋_GB2312" w:hint="eastAsia"/>
          <w:sz w:val="32"/>
          <w:szCs w:val="32"/>
        </w:rPr>
        <w:t>3.遵守组织纪律。各学院党委、机关党委、党总支要严格遵守组织纪律，顾全大局，营造风清气正换届环境；要严格按照规定的程序、时间开展工作，遇到问题及时向校党委汇报，与组织部联系沟通。</w:t>
      </w:r>
    </w:p>
    <w:p w:rsidR="006551D8" w:rsidRDefault="006551D8" w:rsidP="006551D8">
      <w:pPr>
        <w:spacing w:line="640" w:lineRule="exact"/>
        <w:rPr>
          <w:rFonts w:ascii="仿宋_GB2312" w:eastAsia="仿宋_GB2312" w:hint="eastAsia"/>
          <w:sz w:val="32"/>
          <w:szCs w:val="32"/>
        </w:rPr>
      </w:pPr>
      <w:r>
        <w:rPr>
          <w:rFonts w:ascii="仿宋_GB2312" w:eastAsia="仿宋_GB2312" w:hint="eastAsia"/>
          <w:sz w:val="32"/>
          <w:szCs w:val="32"/>
        </w:rPr>
        <w:t xml:space="preserve">    相关附件请到学校党委组织部网站下载。</w:t>
      </w:r>
    </w:p>
    <w:p w:rsidR="006551D8" w:rsidRDefault="006551D8" w:rsidP="006551D8">
      <w:pPr>
        <w:spacing w:line="640" w:lineRule="exact"/>
        <w:ind w:firstLineChars="200" w:firstLine="640"/>
        <w:rPr>
          <w:rFonts w:ascii="仿宋_GB2312" w:eastAsia="仿宋_GB2312" w:hint="eastAsia"/>
          <w:sz w:val="32"/>
          <w:szCs w:val="32"/>
        </w:rPr>
      </w:pPr>
      <w:r>
        <w:rPr>
          <w:rFonts w:ascii="仿宋_GB2312" w:eastAsia="仿宋_GB2312" w:hint="eastAsia"/>
          <w:sz w:val="32"/>
          <w:szCs w:val="32"/>
        </w:rPr>
        <w:t>联系人：康  鹏        联系电话：88182214</w:t>
      </w:r>
    </w:p>
    <w:p w:rsidR="006551D8" w:rsidRDefault="006551D8" w:rsidP="006551D8">
      <w:pPr>
        <w:spacing w:line="640" w:lineRule="exact"/>
        <w:ind w:firstLineChars="200" w:firstLine="640"/>
        <w:rPr>
          <w:rFonts w:ascii="仿宋_GB2312" w:eastAsia="仿宋_GB2312" w:hint="eastAsia"/>
          <w:sz w:val="32"/>
          <w:szCs w:val="32"/>
        </w:rPr>
      </w:pPr>
    </w:p>
    <w:p w:rsidR="006551D8" w:rsidRDefault="006551D8" w:rsidP="006551D8">
      <w:pPr>
        <w:spacing w:line="640" w:lineRule="exact"/>
        <w:ind w:firstLineChars="200" w:firstLine="640"/>
        <w:rPr>
          <w:rFonts w:ascii="仿宋_GB2312" w:eastAsia="仿宋_GB2312" w:hint="eastAsia"/>
          <w:sz w:val="32"/>
          <w:szCs w:val="32"/>
        </w:rPr>
      </w:pPr>
    </w:p>
    <w:p w:rsidR="006551D8" w:rsidRDefault="006551D8" w:rsidP="006551D8">
      <w:pPr>
        <w:spacing w:line="640" w:lineRule="exact"/>
        <w:ind w:firstLineChars="200" w:firstLine="640"/>
        <w:rPr>
          <w:rFonts w:ascii="仿宋_GB2312" w:eastAsia="仿宋_GB2312" w:hint="eastAsia"/>
          <w:sz w:val="32"/>
          <w:szCs w:val="32"/>
        </w:rPr>
      </w:pPr>
    </w:p>
    <w:p w:rsidR="006551D8" w:rsidRDefault="00A97119" w:rsidP="006551D8">
      <w:pPr>
        <w:pStyle w:val="0"/>
        <w:spacing w:line="620" w:lineRule="exact"/>
        <w:ind w:firstLineChars="1300" w:firstLine="4160"/>
        <w:rPr>
          <w:rFonts w:ascii="仿宋_GB2312" w:eastAsia="仿宋_GB2312" w:hint="eastAsia"/>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15.35pt;margin-top:397.05pt;width:119.25pt;height:119.25pt;z-index:251657728;mso-position-horizontal-relative:page;mso-position-vertical-relative:page" stroked="f">
            <v:imagedata r:id="rId9" o:title=""/>
            <w10:wrap anchorx="page" anchory="page"/>
          </v:shape>
          <w:control r:id="rId10" w:name="SignatureCtrl1" w:shapeid="_x0000_s1027"/>
        </w:pict>
      </w:r>
      <w:r w:rsidR="006551D8">
        <w:rPr>
          <w:rFonts w:ascii="仿宋_GB2312" w:eastAsia="仿宋_GB2312" w:hint="eastAsia"/>
          <w:sz w:val="32"/>
          <w:szCs w:val="32"/>
        </w:rPr>
        <w:t>中共西北政法大学委员会</w:t>
      </w:r>
    </w:p>
    <w:p w:rsidR="006551D8" w:rsidRDefault="006551D8" w:rsidP="006551D8">
      <w:pPr>
        <w:spacing w:line="620" w:lineRule="exact"/>
        <w:ind w:firstLineChars="1500" w:firstLine="4800"/>
        <w:rPr>
          <w:rFonts w:ascii="仿宋_GB2312" w:eastAsia="仿宋_GB2312" w:hAnsi="仿宋_GB2312" w:hint="eastAsia"/>
          <w:sz w:val="32"/>
        </w:rPr>
      </w:pPr>
      <w:r>
        <w:rPr>
          <w:rFonts w:ascii="仿宋_GB2312" w:eastAsia="仿宋_GB2312" w:hAnsi="仿宋_GB2312" w:hint="eastAsia"/>
          <w:sz w:val="32"/>
        </w:rPr>
        <w:t>2016年9月7日</w:t>
      </w: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A97119" w:rsidRDefault="00A97119" w:rsidP="006551D8">
      <w:pPr>
        <w:spacing w:line="360" w:lineRule="auto"/>
        <w:ind w:firstLineChars="1500" w:firstLine="4800"/>
        <w:rPr>
          <w:rFonts w:ascii="仿宋_GB2312" w:eastAsia="仿宋_GB2312" w:hAnsi="仿宋_GB2312"/>
          <w:sz w:val="32"/>
        </w:rPr>
        <w:sectPr w:rsidR="00A97119" w:rsidSect="001B62F6">
          <w:type w:val="continuous"/>
          <w:pgSz w:w="11906" w:h="16838"/>
          <w:pgMar w:top="1418" w:right="1474" w:bottom="1418" w:left="1588" w:header="851" w:footer="992" w:gutter="0"/>
          <w:cols w:space="425"/>
          <w:docGrid w:type="lines" w:linePitch="312"/>
        </w:sect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sz w:val="32"/>
        </w:rPr>
        <w:sectPr w:rsidR="006551D8" w:rsidSect="00A97119">
          <w:pgSz w:w="11906" w:h="16838"/>
          <w:pgMar w:top="1418" w:right="1474" w:bottom="1418" w:left="1588" w:header="851" w:footer="992" w:gutter="0"/>
          <w:cols w:space="425"/>
          <w:titlePg/>
          <w:docGrid w:type="lines" w:linePitch="312"/>
        </w:sect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p w:rsidR="006551D8" w:rsidRDefault="006551D8" w:rsidP="006551D8">
      <w:pPr>
        <w:spacing w:line="360" w:lineRule="auto"/>
        <w:ind w:firstLineChars="1500" w:firstLine="4800"/>
        <w:rPr>
          <w:rFonts w:ascii="仿宋_GB2312" w:eastAsia="仿宋_GB2312" w:hAnsi="仿宋_GB2312" w:hint="eastAsia"/>
          <w:sz w:val="3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755"/>
      </w:tblGrid>
      <w:tr w:rsidR="006551D8" w:rsidRPr="00F4327B" w:rsidTr="001B62F6">
        <w:trPr>
          <w:trHeight w:val="493"/>
        </w:trPr>
        <w:tc>
          <w:tcPr>
            <w:tcW w:w="8755" w:type="dxa"/>
            <w:tcBorders>
              <w:top w:val="single" w:sz="4" w:space="0" w:color="auto"/>
              <w:bottom w:val="single" w:sz="4" w:space="0" w:color="auto"/>
            </w:tcBorders>
            <w:vAlign w:val="center"/>
          </w:tcPr>
          <w:p w:rsidR="006551D8" w:rsidRPr="00F4327B" w:rsidRDefault="006551D8" w:rsidP="001B62F6">
            <w:pPr>
              <w:spacing w:line="500" w:lineRule="exact"/>
              <w:rPr>
                <w:rFonts w:ascii="仿宋_GB2312" w:eastAsia="仿宋_GB2312" w:hint="eastAsia"/>
                <w:sz w:val="28"/>
                <w:szCs w:val="28"/>
              </w:rPr>
            </w:pPr>
            <w:r w:rsidRPr="00F4327B">
              <w:rPr>
                <w:rFonts w:ascii="仿宋_GB2312" w:eastAsia="仿宋_GB2312" w:hint="eastAsia"/>
                <w:sz w:val="28"/>
                <w:szCs w:val="28"/>
              </w:rPr>
              <w:t>抄送：校党政领导，校党委委员，校长助理</w:t>
            </w:r>
          </w:p>
        </w:tc>
      </w:tr>
      <w:tr w:rsidR="006551D8" w:rsidRPr="00F4327B" w:rsidTr="001B62F6">
        <w:trPr>
          <w:trHeight w:val="585"/>
        </w:trPr>
        <w:tc>
          <w:tcPr>
            <w:tcW w:w="8755" w:type="dxa"/>
            <w:tcBorders>
              <w:top w:val="single" w:sz="4" w:space="0" w:color="auto"/>
              <w:left w:val="nil"/>
              <w:right w:val="nil"/>
            </w:tcBorders>
            <w:vAlign w:val="center"/>
          </w:tcPr>
          <w:p w:rsidR="006551D8" w:rsidRPr="00F4327B" w:rsidRDefault="006551D8" w:rsidP="001B62F6">
            <w:pPr>
              <w:spacing w:line="500" w:lineRule="exact"/>
              <w:rPr>
                <w:rFonts w:ascii="仿宋_GB2312" w:eastAsia="仿宋_GB2312" w:hint="eastAsia"/>
                <w:sz w:val="28"/>
                <w:szCs w:val="28"/>
              </w:rPr>
            </w:pPr>
            <w:r w:rsidRPr="00F4327B">
              <w:rPr>
                <w:rFonts w:ascii="仿宋_GB2312" w:eastAsia="仿宋_GB2312" w:hint="eastAsia"/>
                <w:sz w:val="28"/>
                <w:szCs w:val="28"/>
              </w:rPr>
              <w:t xml:space="preserve">西北政法大学党政办公室印制    </w:t>
            </w:r>
            <w:r>
              <w:rPr>
                <w:rFonts w:ascii="仿宋_GB2312" w:eastAsia="仿宋_GB2312" w:hint="eastAsia"/>
                <w:sz w:val="28"/>
                <w:szCs w:val="28"/>
              </w:rPr>
              <w:t xml:space="preserve">           </w:t>
            </w:r>
            <w:r w:rsidRPr="00F4327B">
              <w:rPr>
                <w:rFonts w:ascii="仿宋_GB2312" w:eastAsia="仿宋_GB2312" w:hint="eastAsia"/>
                <w:sz w:val="28"/>
                <w:szCs w:val="28"/>
              </w:rPr>
              <w:t xml:space="preserve">  2016年9月7日印发</w:t>
            </w:r>
          </w:p>
        </w:tc>
      </w:tr>
    </w:tbl>
    <w:p w:rsidR="00BE5C90" w:rsidRPr="006551D8" w:rsidRDefault="00BE5C90" w:rsidP="006551D8">
      <w:pPr>
        <w:spacing w:line="100" w:lineRule="exact"/>
        <w:jc w:val="center"/>
        <w:rPr>
          <w:rFonts w:hint="eastAsia"/>
          <w:sz w:val="28"/>
          <w:szCs w:val="28"/>
        </w:rPr>
      </w:pPr>
    </w:p>
    <w:sectPr w:rsidR="00BE5C90" w:rsidRPr="006551D8" w:rsidSect="0027398F">
      <w:headerReference w:type="default" r:id="rId11"/>
      <w:footerReference w:type="even" r:id="rId12"/>
      <w:footerReference w:type="default" r:id="rId13"/>
      <w:type w:val="continuous"/>
      <w:pgSz w:w="11906" w:h="16838"/>
      <w:pgMar w:top="1418" w:right="1474" w:bottom="1418"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229" w:rsidRDefault="009F6229">
      <w:r>
        <w:separator/>
      </w:r>
    </w:p>
  </w:endnote>
  <w:endnote w:type="continuationSeparator" w:id="1">
    <w:p w:rsidR="009F6229" w:rsidRDefault="009F6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书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D8" w:rsidRDefault="006551D8">
    <w:pPr>
      <w:pStyle w:val="a5"/>
      <w:jc w:val="center"/>
    </w:pPr>
    <w:fldSimple w:instr=" PAGE   \* MERGEFORMAT ">
      <w:r w:rsidR="00A503C1" w:rsidRPr="00A503C1">
        <w:rPr>
          <w:noProof/>
          <w:lang w:val="zh-CN"/>
        </w:rPr>
        <w:t>1</w:t>
      </w:r>
    </w:fldSimple>
  </w:p>
  <w:p w:rsidR="006551D8" w:rsidRDefault="006551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B5" w:rsidRDefault="00A00DB5" w:rsidP="0038518F">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00DB5" w:rsidRDefault="00A00DB5" w:rsidP="00DE73A6">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90" w:rsidRDefault="00BE5C90">
    <w:pPr>
      <w:pStyle w:val="a5"/>
      <w:jc w:val="center"/>
    </w:pPr>
    <w:fldSimple w:instr=" PAGE   \* MERGEFORMAT ">
      <w:r w:rsidR="00A97119" w:rsidRPr="00A97119">
        <w:rPr>
          <w:noProof/>
          <w:lang w:val="zh-CN"/>
        </w:rPr>
        <w:t>9</w:t>
      </w:r>
    </w:fldSimple>
  </w:p>
  <w:p w:rsidR="00A00DB5" w:rsidRDefault="00A00DB5" w:rsidP="00DE73A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229" w:rsidRDefault="009F6229">
      <w:r>
        <w:separator/>
      </w:r>
    </w:p>
  </w:footnote>
  <w:footnote w:type="continuationSeparator" w:id="1">
    <w:p w:rsidR="009F6229" w:rsidRDefault="009F6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B5" w:rsidRDefault="00A00DB5" w:rsidP="00847FA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31B"/>
    <w:multiLevelType w:val="hybridMultilevel"/>
    <w:tmpl w:val="F8D0C4DE"/>
    <w:lvl w:ilvl="0" w:tplc="2278A3A8">
      <w:start w:val="1"/>
      <w:numFmt w:val="decimalEnclosedCircle"/>
      <w:lvlText w:val="%1"/>
      <w:lvlJc w:val="left"/>
      <w:pPr>
        <w:tabs>
          <w:tab w:val="num" w:pos="1245"/>
        </w:tabs>
        <w:ind w:left="1245" w:hanging="76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EC729A9"/>
    <w:multiLevelType w:val="hybridMultilevel"/>
    <w:tmpl w:val="47A871B2"/>
    <w:lvl w:ilvl="0" w:tplc="CB2E1BD6">
      <w:start w:val="1"/>
      <w:numFmt w:val="decimal"/>
      <w:lvlText w:val="（%1）"/>
      <w:lvlJc w:val="left"/>
      <w:pPr>
        <w:tabs>
          <w:tab w:val="num" w:pos="1200"/>
        </w:tabs>
        <w:ind w:left="1200" w:hanging="720"/>
      </w:pPr>
      <w:rPr>
        <w:rFonts w:hint="eastAsia"/>
      </w:rPr>
    </w:lvl>
    <w:lvl w:ilvl="1" w:tplc="268889D2">
      <w:start w:val="1"/>
      <w:numFmt w:val="decimalEnclosedCircle"/>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0373AB2"/>
    <w:multiLevelType w:val="hybridMultilevel"/>
    <w:tmpl w:val="5C801722"/>
    <w:lvl w:ilvl="0" w:tplc="42481D16">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3731192D"/>
    <w:multiLevelType w:val="hybridMultilevel"/>
    <w:tmpl w:val="33607012"/>
    <w:lvl w:ilvl="0" w:tplc="23F851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538DA1A"/>
    <w:multiLevelType w:val="singleLevel"/>
    <w:tmpl w:val="5538DA1A"/>
    <w:lvl w:ilvl="0">
      <w:start w:val="2"/>
      <w:numFmt w:val="chineseCounting"/>
      <w:suff w:val="nothing"/>
      <w:lvlText w:val="(%1)"/>
      <w:lvlJc w:val="left"/>
    </w:lvl>
  </w:abstractNum>
  <w:abstractNum w:abstractNumId="5">
    <w:nsid w:val="5555C4E6"/>
    <w:multiLevelType w:val="singleLevel"/>
    <w:tmpl w:val="5555C4E6"/>
    <w:lvl w:ilvl="0">
      <w:start w:val="1"/>
      <w:numFmt w:val="chineseCounting"/>
      <w:suff w:val="nothing"/>
      <w:lvlText w:val="（%1）"/>
      <w:lvlJc w:val="left"/>
    </w:lvl>
  </w:abstractNum>
  <w:abstractNum w:abstractNumId="6">
    <w:nsid w:val="5555C7EF"/>
    <w:multiLevelType w:val="singleLevel"/>
    <w:tmpl w:val="5555C7EF"/>
    <w:lvl w:ilvl="0">
      <w:start w:val="1"/>
      <w:numFmt w:val="chineseCounting"/>
      <w:suff w:val="nothing"/>
      <w:lvlText w:val="（%1）"/>
      <w:lvlJc w:val="left"/>
    </w:lvl>
  </w:abstractNum>
  <w:abstractNum w:abstractNumId="7">
    <w:nsid w:val="556876B4"/>
    <w:multiLevelType w:val="singleLevel"/>
    <w:tmpl w:val="556876B4"/>
    <w:lvl w:ilvl="0">
      <w:start w:val="1"/>
      <w:numFmt w:val="chineseCounting"/>
      <w:suff w:val="nothing"/>
      <w:lvlText w:val="（%1）"/>
      <w:lvlJc w:val="left"/>
    </w:lvl>
  </w:abstractNum>
  <w:abstractNum w:abstractNumId="8">
    <w:nsid w:val="775B372C"/>
    <w:multiLevelType w:val="hybridMultilevel"/>
    <w:tmpl w:val="C8BC5682"/>
    <w:lvl w:ilvl="0" w:tplc="8326B7E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 w:numId="3">
    <w:abstractNumId w:val="8"/>
  </w:num>
  <w:num w:numId="4">
    <w:abstractNumId w:val="2"/>
  </w:num>
  <w:num w:numId="5">
    <w:abstractNumId w:val="3"/>
  </w:num>
  <w:num w:numId="6">
    <w:abstractNumId w:val="5"/>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2180D1E-216F-442A-82A1-EC892FB7F008}" w:val="TmrwvdSqZ7n2/3oN1DU=hO+sbgREFPX6K8aHQ095tWMLuIVlBxCkJAzpcfyieG4Yj"/>
    <w:docVar w:name="DocumentID" w:val="{3323A66B-08E1-42B0-9BB4-9D5A4FDCE2AD}"/>
    <w:docVar w:name="WM_UUID" w:val="f33e99a0-cc44-4ac6-a7e7-fcb2e179ff2e"/>
  </w:docVars>
  <w:rsids>
    <w:rsidRoot w:val="00680B28"/>
    <w:rsid w:val="0000641B"/>
    <w:rsid w:val="0000757A"/>
    <w:rsid w:val="00031E4A"/>
    <w:rsid w:val="00037D5E"/>
    <w:rsid w:val="000450E6"/>
    <w:rsid w:val="0005104E"/>
    <w:rsid w:val="0006727F"/>
    <w:rsid w:val="0008031F"/>
    <w:rsid w:val="00082444"/>
    <w:rsid w:val="00090ECF"/>
    <w:rsid w:val="000B2840"/>
    <w:rsid w:val="000C27C4"/>
    <w:rsid w:val="000D3487"/>
    <w:rsid w:val="000E0A36"/>
    <w:rsid w:val="000F3C4D"/>
    <w:rsid w:val="00101237"/>
    <w:rsid w:val="00107E37"/>
    <w:rsid w:val="00122047"/>
    <w:rsid w:val="00130025"/>
    <w:rsid w:val="00134010"/>
    <w:rsid w:val="00152637"/>
    <w:rsid w:val="0017768E"/>
    <w:rsid w:val="001B24FC"/>
    <w:rsid w:val="001B62F6"/>
    <w:rsid w:val="001E27DA"/>
    <w:rsid w:val="001E53F7"/>
    <w:rsid w:val="001E5677"/>
    <w:rsid w:val="001F1298"/>
    <w:rsid w:val="00201F3D"/>
    <w:rsid w:val="00205970"/>
    <w:rsid w:val="00205BFD"/>
    <w:rsid w:val="00206FFD"/>
    <w:rsid w:val="0022763B"/>
    <w:rsid w:val="00236BEE"/>
    <w:rsid w:val="0026417C"/>
    <w:rsid w:val="002735BA"/>
    <w:rsid w:val="0027398F"/>
    <w:rsid w:val="00284921"/>
    <w:rsid w:val="00287525"/>
    <w:rsid w:val="00314A6C"/>
    <w:rsid w:val="003274AE"/>
    <w:rsid w:val="003434C2"/>
    <w:rsid w:val="003629B6"/>
    <w:rsid w:val="00363D5E"/>
    <w:rsid w:val="0037190D"/>
    <w:rsid w:val="0037446B"/>
    <w:rsid w:val="00382D56"/>
    <w:rsid w:val="0038518F"/>
    <w:rsid w:val="003A4A81"/>
    <w:rsid w:val="003E62B8"/>
    <w:rsid w:val="003E6470"/>
    <w:rsid w:val="0041521C"/>
    <w:rsid w:val="004410EF"/>
    <w:rsid w:val="004423E4"/>
    <w:rsid w:val="00443A2F"/>
    <w:rsid w:val="00443F82"/>
    <w:rsid w:val="004955EC"/>
    <w:rsid w:val="004C5DB4"/>
    <w:rsid w:val="004D0BC6"/>
    <w:rsid w:val="004D646A"/>
    <w:rsid w:val="004E24E5"/>
    <w:rsid w:val="00520A30"/>
    <w:rsid w:val="005330F1"/>
    <w:rsid w:val="0054354E"/>
    <w:rsid w:val="00556071"/>
    <w:rsid w:val="00557A11"/>
    <w:rsid w:val="00581C37"/>
    <w:rsid w:val="005861FC"/>
    <w:rsid w:val="005A045F"/>
    <w:rsid w:val="005A1E5D"/>
    <w:rsid w:val="005B56EC"/>
    <w:rsid w:val="005C6892"/>
    <w:rsid w:val="005D66F9"/>
    <w:rsid w:val="005F2949"/>
    <w:rsid w:val="005F47DE"/>
    <w:rsid w:val="00610A28"/>
    <w:rsid w:val="00615940"/>
    <w:rsid w:val="00635839"/>
    <w:rsid w:val="006551D8"/>
    <w:rsid w:val="00667828"/>
    <w:rsid w:val="00676214"/>
    <w:rsid w:val="00680B28"/>
    <w:rsid w:val="00691464"/>
    <w:rsid w:val="006C4D8D"/>
    <w:rsid w:val="006D6429"/>
    <w:rsid w:val="006E22D9"/>
    <w:rsid w:val="006F2CD5"/>
    <w:rsid w:val="007010CB"/>
    <w:rsid w:val="0071408B"/>
    <w:rsid w:val="007217B3"/>
    <w:rsid w:val="007276E8"/>
    <w:rsid w:val="00747919"/>
    <w:rsid w:val="00785E3E"/>
    <w:rsid w:val="007929DA"/>
    <w:rsid w:val="007935CA"/>
    <w:rsid w:val="007957C3"/>
    <w:rsid w:val="007974B4"/>
    <w:rsid w:val="007A6F9F"/>
    <w:rsid w:val="007C0F83"/>
    <w:rsid w:val="007E0822"/>
    <w:rsid w:val="00820B84"/>
    <w:rsid w:val="0082610E"/>
    <w:rsid w:val="00827191"/>
    <w:rsid w:val="00827DB6"/>
    <w:rsid w:val="00841950"/>
    <w:rsid w:val="00847FA4"/>
    <w:rsid w:val="00850D40"/>
    <w:rsid w:val="0085145C"/>
    <w:rsid w:val="00856D17"/>
    <w:rsid w:val="00860D04"/>
    <w:rsid w:val="0088041A"/>
    <w:rsid w:val="00881DC2"/>
    <w:rsid w:val="0088532E"/>
    <w:rsid w:val="008A6E00"/>
    <w:rsid w:val="008D2BE3"/>
    <w:rsid w:val="0091373A"/>
    <w:rsid w:val="0091468E"/>
    <w:rsid w:val="00921EB5"/>
    <w:rsid w:val="009402B3"/>
    <w:rsid w:val="009643A6"/>
    <w:rsid w:val="009714DB"/>
    <w:rsid w:val="0098516A"/>
    <w:rsid w:val="009A325D"/>
    <w:rsid w:val="009A4D73"/>
    <w:rsid w:val="009C0971"/>
    <w:rsid w:val="009E5F9B"/>
    <w:rsid w:val="009F0CB1"/>
    <w:rsid w:val="009F6229"/>
    <w:rsid w:val="00A00DB5"/>
    <w:rsid w:val="00A34E1A"/>
    <w:rsid w:val="00A45CF6"/>
    <w:rsid w:val="00A46807"/>
    <w:rsid w:val="00A503C1"/>
    <w:rsid w:val="00A76AF1"/>
    <w:rsid w:val="00A84FBC"/>
    <w:rsid w:val="00A97119"/>
    <w:rsid w:val="00AF7FAE"/>
    <w:rsid w:val="00B00F7F"/>
    <w:rsid w:val="00B13C6B"/>
    <w:rsid w:val="00B25A6E"/>
    <w:rsid w:val="00B2785C"/>
    <w:rsid w:val="00B32341"/>
    <w:rsid w:val="00B73AC6"/>
    <w:rsid w:val="00B8564C"/>
    <w:rsid w:val="00BA05D1"/>
    <w:rsid w:val="00BA54DB"/>
    <w:rsid w:val="00BB6AFA"/>
    <w:rsid w:val="00BC1809"/>
    <w:rsid w:val="00BD2E39"/>
    <w:rsid w:val="00BE3ABF"/>
    <w:rsid w:val="00BE4E6E"/>
    <w:rsid w:val="00BE5C90"/>
    <w:rsid w:val="00C45FBD"/>
    <w:rsid w:val="00C70256"/>
    <w:rsid w:val="00C9044C"/>
    <w:rsid w:val="00C95F11"/>
    <w:rsid w:val="00C97424"/>
    <w:rsid w:val="00CF30DF"/>
    <w:rsid w:val="00CF5F9F"/>
    <w:rsid w:val="00D009D2"/>
    <w:rsid w:val="00D0394A"/>
    <w:rsid w:val="00D125BA"/>
    <w:rsid w:val="00D12E1D"/>
    <w:rsid w:val="00D137BD"/>
    <w:rsid w:val="00D140EE"/>
    <w:rsid w:val="00D20744"/>
    <w:rsid w:val="00D21393"/>
    <w:rsid w:val="00D2548F"/>
    <w:rsid w:val="00D34EC5"/>
    <w:rsid w:val="00D42AB3"/>
    <w:rsid w:val="00D6529F"/>
    <w:rsid w:val="00D70408"/>
    <w:rsid w:val="00D77EE1"/>
    <w:rsid w:val="00D95E0B"/>
    <w:rsid w:val="00DB6974"/>
    <w:rsid w:val="00DE02DD"/>
    <w:rsid w:val="00DE3FAA"/>
    <w:rsid w:val="00DE73A6"/>
    <w:rsid w:val="00DF206B"/>
    <w:rsid w:val="00DF242F"/>
    <w:rsid w:val="00DF3E73"/>
    <w:rsid w:val="00E120E0"/>
    <w:rsid w:val="00E127FF"/>
    <w:rsid w:val="00E20BCA"/>
    <w:rsid w:val="00E256AE"/>
    <w:rsid w:val="00E3239C"/>
    <w:rsid w:val="00E43CFF"/>
    <w:rsid w:val="00E457C2"/>
    <w:rsid w:val="00E96990"/>
    <w:rsid w:val="00EA1993"/>
    <w:rsid w:val="00EB7110"/>
    <w:rsid w:val="00EC4872"/>
    <w:rsid w:val="00EF1641"/>
    <w:rsid w:val="00F01B26"/>
    <w:rsid w:val="00F238DB"/>
    <w:rsid w:val="00F311D5"/>
    <w:rsid w:val="00F33679"/>
    <w:rsid w:val="00F400C5"/>
    <w:rsid w:val="00F55DEC"/>
    <w:rsid w:val="00F6012E"/>
    <w:rsid w:val="00F7137E"/>
    <w:rsid w:val="00F7158D"/>
    <w:rsid w:val="00F76560"/>
    <w:rsid w:val="00F772AB"/>
    <w:rsid w:val="00F83D40"/>
    <w:rsid w:val="00FA40EC"/>
    <w:rsid w:val="00FB6526"/>
    <w:rsid w:val="00FD679E"/>
    <w:rsid w:val="00FE315E"/>
    <w:rsid w:val="00FE6D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1D5"/>
    <w:pPr>
      <w:widowControl w:val="0"/>
      <w:jc w:val="both"/>
    </w:pPr>
    <w:rPr>
      <w:kern w:val="2"/>
      <w:sz w:val="21"/>
      <w:szCs w:val="24"/>
    </w:rPr>
  </w:style>
  <w:style w:type="character" w:default="1" w:styleId="a0">
    <w:name w:val="Default Paragraph Font"/>
    <w:semiHidden/>
    <w:rsid w:val="00F311D5"/>
  </w:style>
  <w:style w:type="table" w:default="1" w:styleId="a1">
    <w:name w:val="Normal Table"/>
    <w:semiHidden/>
    <w:rsid w:val="00F311D5"/>
    <w:rPr>
      <w:rFonts w:eastAsia="Times New Roman"/>
    </w:rPr>
    <w:tblPr>
      <w:tblInd w:w="0" w:type="dxa"/>
      <w:tblCellMar>
        <w:top w:w="0" w:type="dxa"/>
        <w:left w:w="108" w:type="dxa"/>
        <w:bottom w:w="0" w:type="dxa"/>
        <w:right w:w="108" w:type="dxa"/>
      </w:tblCellMar>
    </w:tblPr>
  </w:style>
  <w:style w:type="numbering" w:default="1" w:styleId="a2">
    <w:name w:val="No List"/>
    <w:semiHidden/>
    <w:rsid w:val="00F311D5"/>
  </w:style>
  <w:style w:type="paragraph" w:styleId="a3">
    <w:name w:val="Date"/>
    <w:basedOn w:val="a"/>
    <w:next w:val="a"/>
    <w:rsid w:val="00F311D5"/>
    <w:pPr>
      <w:ind w:leftChars="2500" w:left="100"/>
    </w:pPr>
    <w:rPr>
      <w:sz w:val="24"/>
    </w:rPr>
  </w:style>
  <w:style w:type="character" w:styleId="a4">
    <w:name w:val="page number"/>
    <w:basedOn w:val="a0"/>
    <w:uiPriority w:val="99"/>
    <w:rsid w:val="00F311D5"/>
  </w:style>
  <w:style w:type="paragraph" w:styleId="a5">
    <w:name w:val="footer"/>
    <w:basedOn w:val="a"/>
    <w:link w:val="Char"/>
    <w:uiPriority w:val="99"/>
    <w:rsid w:val="00F311D5"/>
    <w:pPr>
      <w:tabs>
        <w:tab w:val="center" w:pos="4153"/>
        <w:tab w:val="right" w:pos="8306"/>
      </w:tabs>
      <w:snapToGrid w:val="0"/>
      <w:jc w:val="left"/>
    </w:pPr>
    <w:rPr>
      <w:sz w:val="18"/>
      <w:szCs w:val="18"/>
    </w:rPr>
  </w:style>
  <w:style w:type="paragraph" w:styleId="a6">
    <w:name w:val="header"/>
    <w:basedOn w:val="a"/>
    <w:link w:val="Char0"/>
    <w:uiPriority w:val="99"/>
    <w:rsid w:val="00D77EE1"/>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BB6AFA"/>
    <w:pPr>
      <w:spacing w:line="440" w:lineRule="exact"/>
      <w:ind w:firstLine="480"/>
    </w:pPr>
    <w:rPr>
      <w:rFonts w:ascii="宋体" w:hAnsi="宋体"/>
      <w:sz w:val="24"/>
    </w:rPr>
  </w:style>
  <w:style w:type="paragraph" w:styleId="a8">
    <w:name w:val="Balloon Text"/>
    <w:basedOn w:val="a"/>
    <w:semiHidden/>
    <w:rsid w:val="007A6F9F"/>
    <w:rPr>
      <w:sz w:val="18"/>
      <w:szCs w:val="18"/>
    </w:rPr>
  </w:style>
  <w:style w:type="table" w:styleId="a9">
    <w:name w:val="Table Grid"/>
    <w:basedOn w:val="a1"/>
    <w:rsid w:val="00284921"/>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 Char"/>
    <w:basedOn w:val="a"/>
    <w:rsid w:val="009C0971"/>
    <w:pPr>
      <w:widowControl/>
      <w:spacing w:after="160" w:line="240" w:lineRule="exact"/>
      <w:jc w:val="left"/>
    </w:pPr>
    <w:rPr>
      <w:rFonts w:ascii="Tahoma" w:hAnsi="Tahoma"/>
      <w:kern w:val="0"/>
      <w:sz w:val="20"/>
      <w:szCs w:val="20"/>
      <w:lang w:eastAsia="en-US"/>
    </w:rPr>
  </w:style>
  <w:style w:type="character" w:styleId="aa">
    <w:name w:val="Strong"/>
    <w:qFormat/>
    <w:rsid w:val="00EB7110"/>
    <w:rPr>
      <w:b/>
      <w:bCs/>
    </w:rPr>
  </w:style>
  <w:style w:type="paragraph" w:styleId="ab">
    <w:name w:val="Document Map"/>
    <w:basedOn w:val="a"/>
    <w:link w:val="Char2"/>
    <w:rsid w:val="001E53F7"/>
    <w:rPr>
      <w:rFonts w:ascii="宋体"/>
      <w:sz w:val="18"/>
      <w:szCs w:val="18"/>
    </w:rPr>
  </w:style>
  <w:style w:type="character" w:customStyle="1" w:styleId="Char2">
    <w:name w:val="文档结构图 Char"/>
    <w:basedOn w:val="a0"/>
    <w:link w:val="ab"/>
    <w:rsid w:val="001E53F7"/>
    <w:rPr>
      <w:rFonts w:ascii="宋体"/>
      <w:kern w:val="2"/>
      <w:sz w:val="18"/>
      <w:szCs w:val="18"/>
    </w:rPr>
  </w:style>
  <w:style w:type="character" w:customStyle="1" w:styleId="Char">
    <w:name w:val="页脚 Char"/>
    <w:basedOn w:val="a0"/>
    <w:link w:val="a5"/>
    <w:uiPriority w:val="99"/>
    <w:rsid w:val="00B25A6E"/>
    <w:rPr>
      <w:kern w:val="2"/>
      <w:sz w:val="18"/>
      <w:szCs w:val="18"/>
    </w:rPr>
  </w:style>
  <w:style w:type="paragraph" w:customStyle="1" w:styleId="zw">
    <w:name w:val="zw"/>
    <w:basedOn w:val="a"/>
    <w:rsid w:val="00B25A6E"/>
    <w:pPr>
      <w:widowControl/>
      <w:spacing w:before="30"/>
      <w:ind w:left="100" w:right="100"/>
    </w:pPr>
    <w:rPr>
      <w:rFonts w:ascii="方正书宋简体" w:eastAsia="方正书宋简体" w:hAnsi="宋体" w:hint="eastAsia"/>
      <w:color w:val="000000"/>
      <w:kern w:val="0"/>
      <w:szCs w:val="21"/>
    </w:rPr>
  </w:style>
  <w:style w:type="paragraph" w:styleId="ac">
    <w:name w:val="Normal (Web)"/>
    <w:basedOn w:val="a"/>
    <w:uiPriority w:val="99"/>
    <w:unhideWhenUsed/>
    <w:rsid w:val="00B25A6E"/>
    <w:pPr>
      <w:jc w:val="left"/>
    </w:pPr>
    <w:rPr>
      <w:kern w:val="0"/>
      <w:sz w:val="24"/>
      <w:szCs w:val="20"/>
    </w:rPr>
  </w:style>
  <w:style w:type="character" w:customStyle="1" w:styleId="Char0">
    <w:name w:val="页眉 Char"/>
    <w:basedOn w:val="a0"/>
    <w:link w:val="a6"/>
    <w:uiPriority w:val="99"/>
    <w:locked/>
    <w:rsid w:val="00BE5C90"/>
    <w:rPr>
      <w:kern w:val="2"/>
      <w:sz w:val="18"/>
      <w:szCs w:val="18"/>
    </w:rPr>
  </w:style>
  <w:style w:type="paragraph" w:customStyle="1" w:styleId="1">
    <w:name w:val="列出段落1"/>
    <w:basedOn w:val="a"/>
    <w:uiPriority w:val="99"/>
    <w:rsid w:val="00BE5C90"/>
    <w:pPr>
      <w:ind w:firstLineChars="200" w:firstLine="420"/>
    </w:pPr>
    <w:rPr>
      <w:rFonts w:ascii="Calibri" w:hAnsi="Calibri"/>
      <w:szCs w:val="22"/>
    </w:rPr>
  </w:style>
  <w:style w:type="paragraph" w:customStyle="1" w:styleId="ooo">
    <w:name w:val="ooo"/>
    <w:basedOn w:val="a"/>
    <w:rsid w:val="0027398F"/>
    <w:pPr>
      <w:snapToGrid w:val="0"/>
      <w:spacing w:before="100" w:beforeAutospacing="1" w:after="100" w:afterAutospacing="1" w:line="240" w:lineRule="atLeast"/>
      <w:ind w:firstLineChars="1099" w:firstLine="3310"/>
    </w:pPr>
    <w:rPr>
      <w:rFonts w:eastAsia="黑体"/>
      <w:b/>
      <w:bCs/>
      <w:color w:val="000000"/>
      <w:sz w:val="32"/>
      <w:szCs w:val="28"/>
    </w:rPr>
  </w:style>
  <w:style w:type="paragraph" w:customStyle="1" w:styleId="0">
    <w:name w:val="0"/>
    <w:basedOn w:val="a"/>
    <w:rsid w:val="00D0394A"/>
    <w:pPr>
      <w:widowControl/>
      <w:snapToGrid w:val="0"/>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6575-565D-4AE2-B3E8-33B9DA4B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2804</Words>
  <Characters>281</Characters>
  <Application>Microsoft Office Word</Application>
  <DocSecurity>0</DocSecurity>
  <Lines>2</Lines>
  <Paragraphs>6</Paragraphs>
  <ScaleCrop>false</ScaleCrop>
  <Company>HD</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黑大校发[2003]   号</dc:title>
  <dc:subject/>
  <dc:creator>wangl</dc:creator>
  <cp:keywords/>
  <cp:lastModifiedBy>Administrator</cp:lastModifiedBy>
  <cp:revision>2</cp:revision>
  <cp:lastPrinted>2015-06-11T07:50:00Z</cp:lastPrinted>
  <dcterms:created xsi:type="dcterms:W3CDTF">2016-09-07T09:29:00Z</dcterms:created>
  <dcterms:modified xsi:type="dcterms:W3CDTF">2016-09-07T09:29:00Z</dcterms:modified>
</cp:coreProperties>
</file>